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0" w:rsidRDefault="006B4862">
      <w:r>
        <w:rPr>
          <w:b/>
        </w:rPr>
        <w:t xml:space="preserve">One of the coldest places in the country - </w:t>
      </w:r>
      <w:r w:rsidR="00164F8E" w:rsidRPr="001B78D9">
        <w:rPr>
          <w:b/>
        </w:rPr>
        <w:t xml:space="preserve">Peter Sinks </w:t>
      </w:r>
      <w:r w:rsidR="0015548E">
        <w:rPr>
          <w:b/>
        </w:rPr>
        <w:t xml:space="preserve">yet again </w:t>
      </w:r>
      <w:r w:rsidR="001E7DBA" w:rsidRPr="001B78D9">
        <w:rPr>
          <w:b/>
        </w:rPr>
        <w:t>sets this year’s cold</w:t>
      </w:r>
      <w:r w:rsidR="0015548E">
        <w:rPr>
          <w:b/>
        </w:rPr>
        <w:t>est</w:t>
      </w:r>
      <w:r w:rsidR="001E7DBA" w:rsidRPr="001B78D9">
        <w:rPr>
          <w:b/>
        </w:rPr>
        <w:t xml:space="preserve"> temperature record for the contiguous </w:t>
      </w:r>
      <w:r w:rsidR="00BF2CAA" w:rsidRPr="001B78D9">
        <w:rPr>
          <w:b/>
        </w:rPr>
        <w:t>United States</w:t>
      </w:r>
      <w:r w:rsidR="001E7DBA">
        <w:t>.</w:t>
      </w:r>
    </w:p>
    <w:p w:rsidR="00E1552C" w:rsidRPr="00BD4CB0" w:rsidRDefault="001E7DBA" w:rsidP="00BD4CB0">
      <w:pPr>
        <w:pStyle w:val="CommentText"/>
        <w:rPr>
          <w:sz w:val="22"/>
          <w:szCs w:val="22"/>
        </w:rPr>
      </w:pPr>
      <w:r w:rsidRPr="00BD4CB0">
        <w:rPr>
          <w:sz w:val="22"/>
          <w:szCs w:val="22"/>
        </w:rPr>
        <w:t xml:space="preserve">In the early morning of February 22, </w:t>
      </w:r>
      <w:r w:rsidR="0093471B" w:rsidRPr="00BD4CB0">
        <w:rPr>
          <w:sz w:val="22"/>
          <w:szCs w:val="22"/>
        </w:rPr>
        <w:t xml:space="preserve">2010 </w:t>
      </w:r>
      <w:r w:rsidRPr="00BD4CB0">
        <w:rPr>
          <w:sz w:val="22"/>
          <w:szCs w:val="22"/>
        </w:rPr>
        <w:t xml:space="preserve">the temperature </w:t>
      </w:r>
      <w:r w:rsidR="002B3139" w:rsidRPr="00BD4CB0">
        <w:rPr>
          <w:sz w:val="22"/>
          <w:szCs w:val="22"/>
        </w:rPr>
        <w:t>at P</w:t>
      </w:r>
      <w:r w:rsidRPr="00BD4CB0">
        <w:rPr>
          <w:sz w:val="22"/>
          <w:szCs w:val="22"/>
        </w:rPr>
        <w:t xml:space="preserve">eter Sinks </w:t>
      </w:r>
      <w:r w:rsidR="002B3139" w:rsidRPr="00BD4CB0">
        <w:rPr>
          <w:sz w:val="22"/>
          <w:szCs w:val="22"/>
        </w:rPr>
        <w:t xml:space="preserve">in </w:t>
      </w:r>
      <w:r w:rsidR="006A510F" w:rsidRPr="00BD4CB0">
        <w:rPr>
          <w:sz w:val="22"/>
          <w:szCs w:val="22"/>
        </w:rPr>
        <w:t xml:space="preserve">the Wasatch Cache National Forest in </w:t>
      </w:r>
      <w:r w:rsidR="002B3139" w:rsidRPr="00BD4CB0">
        <w:rPr>
          <w:sz w:val="22"/>
          <w:szCs w:val="22"/>
        </w:rPr>
        <w:t xml:space="preserve">eastern Cache County, Utah </w:t>
      </w:r>
      <w:r w:rsidRPr="00BD4CB0">
        <w:rPr>
          <w:sz w:val="22"/>
          <w:szCs w:val="22"/>
        </w:rPr>
        <w:t>reached</w:t>
      </w:r>
      <w:r w:rsidR="002B3139" w:rsidRPr="00BD4CB0">
        <w:rPr>
          <w:sz w:val="22"/>
          <w:szCs w:val="22"/>
        </w:rPr>
        <w:t xml:space="preserve"> a bone </w:t>
      </w:r>
      <w:r w:rsidR="00BF2CAA" w:rsidRPr="00BD4CB0">
        <w:rPr>
          <w:sz w:val="22"/>
          <w:szCs w:val="22"/>
        </w:rPr>
        <w:t>chilling</w:t>
      </w:r>
      <w:r w:rsidR="002B3139" w:rsidRPr="00BD4CB0">
        <w:rPr>
          <w:sz w:val="22"/>
          <w:szCs w:val="22"/>
        </w:rPr>
        <w:t xml:space="preserve"> -46</w:t>
      </w:r>
      <w:r w:rsidR="002B3139" w:rsidRPr="00BD4CB0">
        <w:rPr>
          <w:sz w:val="22"/>
          <w:szCs w:val="22"/>
          <w:vertAlign w:val="superscript"/>
        </w:rPr>
        <w:t>o</w:t>
      </w:r>
      <w:r w:rsidR="002B3139" w:rsidRPr="00BD4CB0">
        <w:rPr>
          <w:sz w:val="22"/>
          <w:szCs w:val="22"/>
        </w:rPr>
        <w:t xml:space="preserve"> F – </w:t>
      </w:r>
      <w:r w:rsidR="00456553" w:rsidRPr="00BD4CB0">
        <w:rPr>
          <w:sz w:val="22"/>
          <w:szCs w:val="22"/>
        </w:rPr>
        <w:t xml:space="preserve">the </w:t>
      </w:r>
      <w:r w:rsidR="002B3139" w:rsidRPr="00BD4CB0">
        <w:rPr>
          <w:sz w:val="22"/>
          <w:szCs w:val="22"/>
        </w:rPr>
        <w:t>coldest recorded temperature in the contiguous United States</w:t>
      </w:r>
      <w:r w:rsidR="00456553" w:rsidRPr="00BD4CB0">
        <w:rPr>
          <w:sz w:val="22"/>
          <w:szCs w:val="22"/>
        </w:rPr>
        <w:t xml:space="preserve"> this year</w:t>
      </w:r>
      <w:r w:rsidR="002B3139" w:rsidRPr="00BD4CB0">
        <w:rPr>
          <w:sz w:val="22"/>
          <w:szCs w:val="22"/>
        </w:rPr>
        <w:t xml:space="preserve">! </w:t>
      </w:r>
      <w:r w:rsidR="00BD4CB0" w:rsidRPr="00BD4CB0">
        <w:rPr>
          <w:sz w:val="22"/>
          <w:szCs w:val="22"/>
        </w:rPr>
        <w:t>That day, no other station in the country—including Alaska—was within 21 degrees of Peter Sinks (-25 record at Shirley Basin, Wyoming).</w:t>
      </w:r>
      <w:r w:rsidR="00BD4CB0">
        <w:rPr>
          <w:sz w:val="22"/>
          <w:szCs w:val="22"/>
        </w:rPr>
        <w:t xml:space="preserve"> </w:t>
      </w:r>
      <w:r w:rsidR="00595557" w:rsidRPr="00BD4CB0">
        <w:rPr>
          <w:sz w:val="22"/>
          <w:szCs w:val="22"/>
        </w:rPr>
        <w:t>Logan’s low temperature for the day was 3.2</w:t>
      </w:r>
      <w:r w:rsidR="00456553" w:rsidRPr="00BD4CB0">
        <w:rPr>
          <w:sz w:val="22"/>
          <w:szCs w:val="22"/>
          <w:vertAlign w:val="superscript"/>
        </w:rPr>
        <w:t xml:space="preserve"> o</w:t>
      </w:r>
      <w:r w:rsidR="00595557" w:rsidRPr="00BD4CB0">
        <w:rPr>
          <w:sz w:val="22"/>
          <w:szCs w:val="22"/>
        </w:rPr>
        <w:t xml:space="preserve"> F.</w:t>
      </w:r>
      <w:r w:rsidR="00E1552C" w:rsidRPr="00BD4CB0">
        <w:rPr>
          <w:sz w:val="22"/>
          <w:szCs w:val="22"/>
        </w:rPr>
        <w:t xml:space="preserve"> </w:t>
      </w:r>
    </w:p>
    <w:p w:rsidR="007E18BD" w:rsidRDefault="006E3205" w:rsidP="0047513C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t>From</w:t>
      </w:r>
      <w:r w:rsidR="007E18BD">
        <w:t xml:space="preserve"> October </w:t>
      </w:r>
      <w:r w:rsidR="00FE4005">
        <w:t xml:space="preserve">to March 17, </w:t>
      </w:r>
      <w:r w:rsidR="007E18BD">
        <w:rPr>
          <w:rFonts w:eastAsia="Times New Roman"/>
        </w:rPr>
        <w:t>Peter Sinks has had the lowest temperature in the lower</w:t>
      </w:r>
      <w:r w:rsidR="00FE4005">
        <w:rPr>
          <w:rFonts w:eastAsia="Times New Roman"/>
        </w:rPr>
        <w:t xml:space="preserve"> </w:t>
      </w:r>
      <w:r w:rsidR="007E18BD">
        <w:rPr>
          <w:rFonts w:eastAsia="Times New Roman"/>
        </w:rPr>
        <w:t xml:space="preserve">48 </w:t>
      </w:r>
      <w:r w:rsidR="00FE4005">
        <w:rPr>
          <w:rFonts w:eastAsia="Times New Roman"/>
        </w:rPr>
        <w:t xml:space="preserve">states </w:t>
      </w:r>
      <w:r w:rsidR="007E18BD">
        <w:rPr>
          <w:rFonts w:eastAsia="Times New Roman"/>
        </w:rPr>
        <w:t xml:space="preserve">on 50 different days </w:t>
      </w:r>
      <w:r w:rsidR="007E18BD">
        <w:t>according to Trent McCotter, a University of North Carolina Law School student and extreme weather guru</w:t>
      </w:r>
      <w:r w:rsidR="007E18BD">
        <w:rPr>
          <w:rFonts w:eastAsia="Times New Roman"/>
        </w:rPr>
        <w:t xml:space="preserve">. On 13 of </w:t>
      </w:r>
      <w:r w:rsidR="00FE4005">
        <w:rPr>
          <w:rFonts w:eastAsia="Times New Roman"/>
        </w:rPr>
        <w:t>the</w:t>
      </w:r>
      <w:r w:rsidR="002A27BE">
        <w:rPr>
          <w:rFonts w:eastAsia="Times New Roman"/>
        </w:rPr>
        <w:t>se</w:t>
      </w:r>
      <w:r w:rsidR="00FE4005">
        <w:rPr>
          <w:rFonts w:eastAsia="Times New Roman"/>
        </w:rPr>
        <w:t xml:space="preserve"> 50 days</w:t>
      </w:r>
      <w:r w:rsidR="007E18BD">
        <w:rPr>
          <w:rFonts w:eastAsia="Times New Roman"/>
        </w:rPr>
        <w:t xml:space="preserve">, Peter Sinks </w:t>
      </w:r>
      <w:r w:rsidR="002A27BE">
        <w:rPr>
          <w:rFonts w:eastAsia="Times New Roman"/>
        </w:rPr>
        <w:t>was colder than</w:t>
      </w:r>
      <w:r w:rsidR="007E18BD">
        <w:rPr>
          <w:rFonts w:eastAsia="Times New Roman"/>
        </w:rPr>
        <w:t xml:space="preserve"> the coldest spot in Alaska. </w:t>
      </w:r>
      <w:r w:rsidR="00F53908">
        <w:rPr>
          <w:rFonts w:eastAsia="Times New Roman"/>
        </w:rPr>
        <w:t xml:space="preserve">The next record holder, </w:t>
      </w:r>
      <w:r w:rsidR="00FE4005">
        <w:rPr>
          <w:rFonts w:eastAsia="Times New Roman"/>
        </w:rPr>
        <w:t>West Yellowstone, MT falls far behind with 11 lowest te</w:t>
      </w:r>
      <w:r w:rsidR="002A27BE">
        <w:rPr>
          <w:rFonts w:eastAsia="Times New Roman"/>
        </w:rPr>
        <w:t>mperature days (</w:t>
      </w:r>
      <w:r w:rsidR="00FE4005">
        <w:rPr>
          <w:rFonts w:eastAsia="Times New Roman"/>
        </w:rPr>
        <w:t>10/25 thru 3/17</w:t>
      </w:r>
      <w:r w:rsidR="002A27BE">
        <w:rPr>
          <w:rFonts w:eastAsia="Times New Roman"/>
        </w:rPr>
        <w:t>, Alaska excluded</w:t>
      </w:r>
      <w:r w:rsidR="00FE4005">
        <w:rPr>
          <w:rFonts w:eastAsia="Times New Roman"/>
        </w:rPr>
        <w:t>)</w:t>
      </w:r>
      <w:r w:rsidR="007E18BD">
        <w:rPr>
          <w:rFonts w:eastAsia="Times New Roman"/>
        </w:rPr>
        <w:t>.</w:t>
      </w:r>
    </w:p>
    <w:p w:rsidR="007E18BD" w:rsidRPr="007E18BD" w:rsidRDefault="007E18BD" w:rsidP="0047513C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E1552C" w:rsidRPr="003F329D" w:rsidRDefault="002A27BE" w:rsidP="0047513C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  <w:r>
        <w:t>The extreme</w:t>
      </w:r>
      <w:r w:rsidR="006E3205">
        <w:t xml:space="preserve"> cold temperatures at Peter Sinks are not </w:t>
      </w:r>
      <w:r>
        <w:t>unique to</w:t>
      </w:r>
      <w:r w:rsidR="006E3205">
        <w:t xml:space="preserve"> this </w:t>
      </w:r>
      <w:r w:rsidR="000C5342">
        <w:t xml:space="preserve">year. </w:t>
      </w:r>
      <w:r w:rsidR="00470879">
        <w:t>O</w:t>
      </w:r>
      <w:r w:rsidR="00E1552C">
        <w:t xml:space="preserve">n </w:t>
      </w:r>
      <w:r w:rsidR="00E1552C" w:rsidRPr="00E1552C">
        <w:rPr>
          <w:rFonts w:eastAsia="Times New Roman" w:cs="Times New Roman"/>
          <w:sz w:val="24"/>
          <w:szCs w:val="24"/>
        </w:rPr>
        <w:t xml:space="preserve">Feb. 1, 1985, </w:t>
      </w:r>
      <w:r w:rsidR="0015548E">
        <w:rPr>
          <w:rFonts w:eastAsia="Times New Roman" w:cs="Times New Roman"/>
          <w:sz w:val="24"/>
          <w:szCs w:val="24"/>
        </w:rPr>
        <w:t xml:space="preserve">the </w:t>
      </w:r>
      <w:r w:rsidR="00E1552C">
        <w:rPr>
          <w:rFonts w:eastAsia="Times New Roman" w:cs="Times New Roman"/>
          <w:sz w:val="24"/>
          <w:szCs w:val="24"/>
        </w:rPr>
        <w:t xml:space="preserve">temperature </w:t>
      </w:r>
      <w:r w:rsidR="00470879">
        <w:t xml:space="preserve">at this location </w:t>
      </w:r>
      <w:r w:rsidR="00E1552C">
        <w:rPr>
          <w:rFonts w:eastAsia="Times New Roman" w:cs="Times New Roman"/>
          <w:sz w:val="24"/>
          <w:szCs w:val="24"/>
        </w:rPr>
        <w:t xml:space="preserve">plummeted to </w:t>
      </w:r>
      <w:r w:rsidR="00E1552C" w:rsidRPr="00E1552C">
        <w:rPr>
          <w:rFonts w:eastAsia="Times New Roman" w:cs="Times New Roman"/>
          <w:sz w:val="24"/>
          <w:szCs w:val="24"/>
        </w:rPr>
        <w:t>-69.3</w:t>
      </w:r>
      <w:r w:rsidR="00E1552C" w:rsidRPr="00E1552C">
        <w:rPr>
          <w:rFonts w:eastAsia="Times New Roman" w:cs="Times New Roman"/>
          <w:sz w:val="24"/>
          <w:szCs w:val="24"/>
          <w:vertAlign w:val="superscript"/>
        </w:rPr>
        <w:t>o</w:t>
      </w:r>
      <w:r w:rsidR="00E1552C">
        <w:rPr>
          <w:rFonts w:eastAsia="Times New Roman" w:cs="Times New Roman"/>
          <w:sz w:val="24"/>
          <w:szCs w:val="24"/>
        </w:rPr>
        <w:t xml:space="preserve"> F</w:t>
      </w:r>
      <w:r w:rsidR="00E1552C" w:rsidRPr="00E1552C">
        <w:rPr>
          <w:rFonts w:eastAsia="Times New Roman" w:cs="Times New Roman"/>
          <w:sz w:val="24"/>
          <w:szCs w:val="24"/>
        </w:rPr>
        <w:t xml:space="preserve">, the second coldest ever recorded in the lower 48 states. The lowest was </w:t>
      </w:r>
      <w:r w:rsidR="00470879" w:rsidRPr="00E1552C">
        <w:rPr>
          <w:rFonts w:eastAsia="Times New Roman" w:cs="Times New Roman"/>
          <w:sz w:val="24"/>
          <w:szCs w:val="24"/>
        </w:rPr>
        <w:t>-</w:t>
      </w:r>
      <w:r w:rsidR="004E4137">
        <w:rPr>
          <w:rFonts w:eastAsia="Times New Roman" w:cs="Times New Roman"/>
          <w:sz w:val="24"/>
          <w:szCs w:val="24"/>
        </w:rPr>
        <w:t>69.7</w:t>
      </w:r>
      <w:r w:rsidR="00470879" w:rsidRPr="00470879">
        <w:rPr>
          <w:rFonts w:eastAsia="Times New Roman" w:cs="Times New Roman"/>
          <w:sz w:val="24"/>
          <w:szCs w:val="24"/>
          <w:vertAlign w:val="superscript"/>
        </w:rPr>
        <w:t>o</w:t>
      </w:r>
      <w:r w:rsidR="00470879">
        <w:rPr>
          <w:rFonts w:eastAsia="Times New Roman" w:cs="Times New Roman"/>
          <w:sz w:val="24"/>
          <w:szCs w:val="24"/>
        </w:rPr>
        <w:t xml:space="preserve"> F</w:t>
      </w:r>
      <w:r w:rsidR="00470879" w:rsidRPr="00E1552C">
        <w:rPr>
          <w:rFonts w:eastAsia="Times New Roman" w:cs="Times New Roman"/>
          <w:sz w:val="24"/>
          <w:szCs w:val="24"/>
        </w:rPr>
        <w:t xml:space="preserve"> </w:t>
      </w:r>
      <w:r w:rsidR="00E1552C" w:rsidRPr="00E1552C">
        <w:rPr>
          <w:rFonts w:eastAsia="Times New Roman" w:cs="Times New Roman"/>
          <w:sz w:val="24"/>
          <w:szCs w:val="24"/>
        </w:rPr>
        <w:t>at Roger</w:t>
      </w:r>
      <w:r w:rsidR="00470879">
        <w:rPr>
          <w:rFonts w:eastAsia="Times New Roman" w:cs="Times New Roman"/>
          <w:sz w:val="24"/>
          <w:szCs w:val="24"/>
        </w:rPr>
        <w:t xml:space="preserve">'s Pass, Montana in January 1954. </w:t>
      </w:r>
      <w:r w:rsidR="0015548E" w:rsidRPr="003F329D">
        <w:rPr>
          <w:rFonts w:eastAsia="Times New Roman" w:cs="Times New Roman"/>
          <w:sz w:val="24"/>
          <w:szCs w:val="24"/>
        </w:rPr>
        <w:t>Moreover</w:t>
      </w:r>
      <w:r w:rsidR="005D65A6" w:rsidRPr="003F329D">
        <w:rPr>
          <w:rFonts w:eastAsia="Times New Roman" w:cs="Times New Roman"/>
          <w:sz w:val="24"/>
          <w:szCs w:val="24"/>
        </w:rPr>
        <w:t xml:space="preserve">, </w:t>
      </w:r>
      <w:r w:rsidR="006B4862" w:rsidRPr="003F329D">
        <w:rPr>
          <w:rFonts w:eastAsia="Times New Roman" w:cs="Times New Roman"/>
          <w:sz w:val="24"/>
          <w:szCs w:val="24"/>
        </w:rPr>
        <w:t xml:space="preserve">Peter Sinks </w:t>
      </w:r>
      <w:r w:rsidR="00E52776">
        <w:rPr>
          <w:rFonts w:eastAsia="Times New Roman" w:cs="Times New Roman"/>
          <w:sz w:val="24"/>
          <w:szCs w:val="24"/>
        </w:rPr>
        <w:t>and nearby Middle Sink have</w:t>
      </w:r>
      <w:r w:rsidR="005D65A6" w:rsidRPr="003F329D">
        <w:rPr>
          <w:rFonts w:eastAsia="Times New Roman" w:cs="Times New Roman"/>
          <w:sz w:val="24"/>
          <w:szCs w:val="24"/>
        </w:rPr>
        <w:t xml:space="preserve"> the distinction of having all but one of the monthly low temperature records for Utah (table 1). </w:t>
      </w:r>
    </w:p>
    <w:p w:rsidR="00461721" w:rsidRPr="00BC1FF4" w:rsidRDefault="00461721" w:rsidP="0047513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C1FF4">
        <w:rPr>
          <w:rFonts w:eastAsia="Times New Roman" w:cs="Times New Roman"/>
        </w:rPr>
        <w:t>Table1.</w:t>
      </w:r>
      <w:r w:rsidR="00BC1FF4">
        <w:rPr>
          <w:rFonts w:eastAsia="Times New Roman" w:cs="Times New Roman"/>
        </w:rPr>
        <w:t xml:space="preserve">  Monthly lowest temperature records</w:t>
      </w:r>
    </w:p>
    <w:tbl>
      <w:tblPr>
        <w:tblW w:w="8115" w:type="dxa"/>
        <w:tblInd w:w="93" w:type="dxa"/>
        <w:tblLook w:val="04A0"/>
      </w:tblPr>
      <w:tblGrid>
        <w:gridCol w:w="1203"/>
        <w:gridCol w:w="1692"/>
        <w:gridCol w:w="820"/>
        <w:gridCol w:w="1420"/>
        <w:gridCol w:w="2980"/>
      </w:tblGrid>
      <w:tr w:rsidR="00461721" w:rsidRPr="00461721" w:rsidTr="00E52776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721" w:rsidRPr="00461721" w:rsidRDefault="00461721" w:rsidP="004617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1721">
              <w:rPr>
                <w:rFonts w:eastAsia="Times New Roman" w:cs="Times New Roman"/>
                <w:b/>
                <w:bCs/>
                <w:color w:val="000000"/>
              </w:rPr>
              <w:t>month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721" w:rsidRPr="00461721" w:rsidRDefault="00461721" w:rsidP="004617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1721">
              <w:rPr>
                <w:rFonts w:eastAsia="Times New Roman" w:cs="Times New Roman"/>
                <w:b/>
                <w:bCs/>
                <w:color w:val="000000"/>
              </w:rPr>
              <w:t>temperature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721" w:rsidRPr="00461721" w:rsidRDefault="00461721" w:rsidP="004617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1721">
              <w:rPr>
                <w:rFonts w:eastAsia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721" w:rsidRPr="00461721" w:rsidRDefault="00461721" w:rsidP="004617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1721">
              <w:rPr>
                <w:rFonts w:eastAsia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721" w:rsidRPr="00461721" w:rsidRDefault="00461721" w:rsidP="004617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1721">
              <w:rPr>
                <w:rFonts w:eastAsia="Times New Roman" w:cs="Times New Roman"/>
                <w:b/>
                <w:bCs/>
                <w:color w:val="000000"/>
              </w:rPr>
              <w:t>observer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January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-66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1985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Peter Sinks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792747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Zane Steph</w:t>
            </w:r>
            <w:r w:rsidR="00461721" w:rsidRPr="00461721">
              <w:rPr>
                <w:rFonts w:eastAsia="Times New Roman" w:cs="Times New Roman"/>
                <w:color w:val="000000"/>
              </w:rPr>
              <w:t>ens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February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-69.3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1985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Peter Sinks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792747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Zane Steph</w:t>
            </w:r>
            <w:r w:rsidR="00461721" w:rsidRPr="00461721">
              <w:rPr>
                <w:rFonts w:eastAsia="Times New Roman" w:cs="Times New Roman"/>
                <w:color w:val="000000"/>
              </w:rPr>
              <w:t>ens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March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-52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Middle Sink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792747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Zane Steph</w:t>
            </w:r>
            <w:r w:rsidR="00461721" w:rsidRPr="00461721">
              <w:rPr>
                <w:rFonts w:eastAsia="Times New Roman" w:cs="Times New Roman"/>
                <w:color w:val="000000"/>
              </w:rPr>
              <w:t>ens &amp; Tim Wright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April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-41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Middle Sink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E52776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Tim Wright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May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-19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1983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792747" w:rsidP="0079274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Peter Sinks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E52776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Zane Steph</w:t>
            </w:r>
            <w:r w:rsidR="00461721" w:rsidRPr="00461721">
              <w:rPr>
                <w:rFonts w:eastAsia="Times New Roman" w:cs="Times New Roman"/>
                <w:color w:val="000000"/>
              </w:rPr>
              <w:t>ens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June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Peter Sinks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 xml:space="preserve">Zane </w:t>
            </w:r>
            <w:r w:rsidR="00E52776">
              <w:rPr>
                <w:rFonts w:eastAsia="Times New Roman" w:cs="Times New Roman"/>
                <w:color w:val="000000"/>
              </w:rPr>
              <w:t>Steph</w:t>
            </w:r>
            <w:r w:rsidRPr="00461721">
              <w:rPr>
                <w:rFonts w:eastAsia="Times New Roman" w:cs="Times New Roman"/>
                <w:color w:val="000000"/>
              </w:rPr>
              <w:t>ens &amp; Tim Wright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August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590680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Peter Sinks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E52776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Zane Steph</w:t>
            </w:r>
            <w:r w:rsidR="00461721" w:rsidRPr="00461721">
              <w:rPr>
                <w:rFonts w:eastAsia="Times New Roman" w:cs="Times New Roman"/>
                <w:color w:val="000000"/>
              </w:rPr>
              <w:t>ens &amp; Tim Wright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September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-10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Peter Sinks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E52776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Zane Steph</w:t>
            </w:r>
            <w:r w:rsidR="00461721" w:rsidRPr="00461721">
              <w:rPr>
                <w:rFonts w:eastAsia="Times New Roman" w:cs="Times New Roman"/>
                <w:color w:val="000000"/>
              </w:rPr>
              <w:t>ens &amp; Tim Wright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October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-3</w:t>
            </w:r>
            <w:r w:rsidR="00590680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Peter Sinks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E52776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Zane Steph</w:t>
            </w:r>
            <w:r w:rsidR="00461721" w:rsidRPr="00461721">
              <w:rPr>
                <w:rFonts w:eastAsia="Times New Roman" w:cs="Times New Roman"/>
                <w:color w:val="000000"/>
              </w:rPr>
              <w:t>ens &amp; Tim Wright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 xml:space="preserve">November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590680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4E4137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E03E5F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590680" w:rsidP="0059068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Middle Sink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E03E5F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Campbell Scientific station</w:t>
            </w:r>
          </w:p>
        </w:tc>
      </w:tr>
      <w:tr w:rsidR="00461721" w:rsidRPr="00461721" w:rsidTr="00E5277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December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-54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E4137" w:rsidP="004617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461721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1721">
              <w:rPr>
                <w:rFonts w:eastAsia="Times New Roman" w:cs="Times New Roman"/>
                <w:color w:val="000000"/>
              </w:rPr>
              <w:t>Middle Sink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21" w:rsidRPr="00461721" w:rsidRDefault="00E52776" w:rsidP="004617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Zane Steph</w:t>
            </w:r>
            <w:r w:rsidR="00461721" w:rsidRPr="00461721">
              <w:rPr>
                <w:rFonts w:eastAsia="Times New Roman" w:cs="Times New Roman"/>
                <w:color w:val="000000"/>
              </w:rPr>
              <w:t>ens</w:t>
            </w:r>
          </w:p>
        </w:tc>
      </w:tr>
    </w:tbl>
    <w:p w:rsidR="00F53908" w:rsidRDefault="00F53908" w:rsidP="00F5390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</w:p>
    <w:p w:rsidR="00F575DC" w:rsidRPr="00D87D72" w:rsidRDefault="006E3205" w:rsidP="00E155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So why </w:t>
      </w:r>
      <w:r w:rsidR="0015548E">
        <w:rPr>
          <w:rFonts w:eastAsia="Times New Roman" w:cs="Times New Roman"/>
          <w:sz w:val="24"/>
          <w:szCs w:val="24"/>
        </w:rPr>
        <w:t xml:space="preserve">is </w:t>
      </w:r>
      <w:r>
        <w:rPr>
          <w:rFonts w:eastAsia="Times New Roman" w:cs="Times New Roman"/>
          <w:sz w:val="24"/>
          <w:szCs w:val="24"/>
        </w:rPr>
        <w:t xml:space="preserve">this </w:t>
      </w:r>
      <w:r w:rsidR="000033CC">
        <w:rPr>
          <w:rFonts w:eastAsia="Times New Roman" w:cs="Times New Roman"/>
          <w:sz w:val="24"/>
          <w:szCs w:val="24"/>
        </w:rPr>
        <w:t xml:space="preserve">montane </w:t>
      </w:r>
      <w:r>
        <w:rPr>
          <w:rFonts w:eastAsia="Times New Roman" w:cs="Times New Roman"/>
          <w:sz w:val="24"/>
          <w:szCs w:val="24"/>
        </w:rPr>
        <w:t>site</w:t>
      </w:r>
      <w:r w:rsidR="000C5342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>
        <w:t>located 20 miles northeast of Logan</w:t>
      </w:r>
      <w:r>
        <w:rPr>
          <w:rFonts w:eastAsia="Times New Roman" w:cs="Times New Roman"/>
          <w:sz w:val="24"/>
          <w:szCs w:val="24"/>
        </w:rPr>
        <w:t xml:space="preserve">, so cold? </w:t>
      </w:r>
      <w:r w:rsidR="00BF2CAA">
        <w:rPr>
          <w:rFonts w:eastAsia="Times New Roman" w:cs="Times New Roman"/>
          <w:sz w:val="24"/>
          <w:szCs w:val="24"/>
        </w:rPr>
        <w:t xml:space="preserve">The low temperatures are due to </w:t>
      </w:r>
      <w:r w:rsidR="00456553">
        <w:rPr>
          <w:rFonts w:eastAsia="Times New Roman" w:cs="Times New Roman"/>
          <w:sz w:val="24"/>
          <w:szCs w:val="24"/>
        </w:rPr>
        <w:t xml:space="preserve">a combination of </w:t>
      </w:r>
      <w:r w:rsidR="00BF2CAA">
        <w:rPr>
          <w:rFonts w:eastAsia="Times New Roman" w:cs="Times New Roman"/>
          <w:sz w:val="24"/>
          <w:szCs w:val="24"/>
        </w:rPr>
        <w:t>the area</w:t>
      </w:r>
      <w:r w:rsidR="00D87D72">
        <w:rPr>
          <w:rFonts w:eastAsia="Times New Roman" w:cs="Times New Roman"/>
          <w:sz w:val="24"/>
          <w:szCs w:val="24"/>
        </w:rPr>
        <w:t>’</w:t>
      </w:r>
      <w:r w:rsidR="00BF2CAA">
        <w:rPr>
          <w:rFonts w:eastAsia="Times New Roman" w:cs="Times New Roman"/>
          <w:sz w:val="24"/>
          <w:szCs w:val="24"/>
        </w:rPr>
        <w:t>s unique</w:t>
      </w:r>
      <w:r w:rsidR="00BF2CAA" w:rsidRPr="00BF2CAA">
        <w:t xml:space="preserve"> </w:t>
      </w:r>
      <w:r w:rsidR="00BF2CAA">
        <w:t>basin topography</w:t>
      </w:r>
      <w:r w:rsidR="00456553">
        <w:t>, high elevation</w:t>
      </w:r>
      <w:r w:rsidR="00BF2CAA">
        <w:t xml:space="preserve"> </w:t>
      </w:r>
      <w:r w:rsidR="0092783C">
        <w:t xml:space="preserve">and </w:t>
      </w:r>
      <w:r w:rsidR="00BF2CAA">
        <w:t>dry climate</w:t>
      </w:r>
      <w:r w:rsidR="00D87D72">
        <w:t>.</w:t>
      </w:r>
      <w:r w:rsidR="00BF2CAA">
        <w:rPr>
          <w:rFonts w:eastAsia="Times New Roman" w:cs="Times New Roman"/>
          <w:sz w:val="24"/>
          <w:szCs w:val="24"/>
        </w:rPr>
        <w:t xml:space="preserve"> </w:t>
      </w:r>
      <w:r w:rsidR="00286932">
        <w:rPr>
          <w:rFonts w:eastAsia="Times New Roman" w:cs="Times New Roman"/>
          <w:sz w:val="24"/>
          <w:szCs w:val="24"/>
        </w:rPr>
        <w:t>Peter Sinks</w:t>
      </w:r>
      <w:r w:rsidR="000033CC">
        <w:rPr>
          <w:rFonts w:eastAsia="Times New Roman" w:cs="Times New Roman"/>
          <w:sz w:val="24"/>
          <w:szCs w:val="24"/>
        </w:rPr>
        <w:t>,</w:t>
      </w:r>
      <w:r w:rsidR="00286932">
        <w:rPr>
          <w:rFonts w:eastAsia="Times New Roman" w:cs="Times New Roman"/>
          <w:sz w:val="24"/>
          <w:szCs w:val="24"/>
        </w:rPr>
        <w:t xml:space="preserve"> </w:t>
      </w:r>
      <w:r w:rsidR="0074599B">
        <w:rPr>
          <w:rFonts w:eastAsia="Times New Roman" w:cs="Times New Roman"/>
          <w:sz w:val="24"/>
          <w:szCs w:val="24"/>
        </w:rPr>
        <w:t xml:space="preserve">at an </w:t>
      </w:r>
      <w:r w:rsidR="000033CC">
        <w:t>elevation of 8,164 feet,</w:t>
      </w:r>
      <w:r w:rsidR="000033CC">
        <w:rPr>
          <w:rFonts w:eastAsia="Times New Roman" w:cs="Times New Roman"/>
          <w:sz w:val="24"/>
          <w:szCs w:val="24"/>
        </w:rPr>
        <w:t xml:space="preserve"> </w:t>
      </w:r>
      <w:r w:rsidR="00C51D87">
        <w:rPr>
          <w:rFonts w:eastAsia="Times New Roman" w:cs="Times New Roman"/>
          <w:sz w:val="24"/>
          <w:szCs w:val="24"/>
        </w:rPr>
        <w:t>is a</w:t>
      </w:r>
      <w:r w:rsidR="0092783C">
        <w:t xml:space="preserve"> </w:t>
      </w:r>
      <w:r w:rsidR="00C51D87">
        <w:t>natural limestone sinkhole approximately one-half mile in diameter</w:t>
      </w:r>
      <w:r w:rsidR="00C9512B">
        <w:t>; one</w:t>
      </w:r>
      <w:r w:rsidR="0092783C">
        <w:t xml:space="preserve"> can liken it to a </w:t>
      </w:r>
      <w:r w:rsidR="00540757">
        <w:t>large bowl</w:t>
      </w:r>
      <w:r w:rsidR="0092783C">
        <w:t>, which has no</w:t>
      </w:r>
      <w:r w:rsidR="00540757">
        <w:t xml:space="preserve"> </w:t>
      </w:r>
      <w:r w:rsidR="0092783C">
        <w:t xml:space="preserve">valley </w:t>
      </w:r>
      <w:r w:rsidR="00540757">
        <w:t>outlet</w:t>
      </w:r>
      <w:r w:rsidR="0092783C">
        <w:t xml:space="preserve"> to drain water or air</w:t>
      </w:r>
      <w:r w:rsidR="001B78D9">
        <w:t xml:space="preserve">. </w:t>
      </w:r>
      <w:r w:rsidR="00D70F34">
        <w:t xml:space="preserve">On </w:t>
      </w:r>
      <w:r w:rsidR="002B5699">
        <w:t xml:space="preserve">calm </w:t>
      </w:r>
      <w:r w:rsidR="00D70F34">
        <w:t xml:space="preserve">cloudless </w:t>
      </w:r>
      <w:r w:rsidR="00456553">
        <w:t xml:space="preserve">nights </w:t>
      </w:r>
      <w:r w:rsidR="0092783C">
        <w:t>this high</w:t>
      </w:r>
      <w:r w:rsidR="00C9512B">
        <w:t xml:space="preserve"> basin</w:t>
      </w:r>
      <w:r w:rsidR="004E69A4">
        <w:t xml:space="preserve"> </w:t>
      </w:r>
      <w:r w:rsidR="00D70F34">
        <w:t xml:space="preserve">looses </w:t>
      </w:r>
      <w:r w:rsidR="002B5699">
        <w:t xml:space="preserve">accumulated daytime </w:t>
      </w:r>
      <w:r w:rsidR="00D70F34">
        <w:t xml:space="preserve">heat </w:t>
      </w:r>
      <w:r w:rsidR="002B5699">
        <w:t xml:space="preserve">to the atmosphere. </w:t>
      </w:r>
      <w:r w:rsidR="0074599B">
        <w:t>In addition, c</w:t>
      </w:r>
      <w:r w:rsidR="00D87D72">
        <w:t>ool</w:t>
      </w:r>
      <w:r w:rsidR="002B5699">
        <w:t xml:space="preserve"> </w:t>
      </w:r>
      <w:r w:rsidR="00D87D72">
        <w:t xml:space="preserve">dense </w:t>
      </w:r>
      <w:r w:rsidR="002B5699">
        <w:t xml:space="preserve">air </w:t>
      </w:r>
      <w:r w:rsidR="00F575DC">
        <w:t>slide</w:t>
      </w:r>
      <w:r w:rsidR="00D87D72">
        <w:t>s down-</w:t>
      </w:r>
      <w:r w:rsidR="00F575DC">
        <w:t xml:space="preserve">slope </w:t>
      </w:r>
      <w:r w:rsidR="0074599B">
        <w:t>in</w:t>
      </w:r>
      <w:r w:rsidR="002B5699">
        <w:t xml:space="preserve">to the basin floor in a </w:t>
      </w:r>
      <w:r w:rsidR="00D70F34">
        <w:t xml:space="preserve">process known as </w:t>
      </w:r>
      <w:r w:rsidR="00386EC3">
        <w:t>cold air pooling</w:t>
      </w:r>
      <w:r w:rsidR="002B5699">
        <w:t xml:space="preserve">. </w:t>
      </w:r>
      <w:r w:rsidR="00D737ED">
        <w:t>E</w:t>
      </w:r>
      <w:r w:rsidR="00F575DC">
        <w:t xml:space="preserve">xtremely low temperatures can </w:t>
      </w:r>
      <w:r w:rsidR="00D737ED">
        <w:t xml:space="preserve">occur, especially </w:t>
      </w:r>
      <w:r w:rsidR="00595557">
        <w:t xml:space="preserve">in the wake of the passage of </w:t>
      </w:r>
      <w:r w:rsidR="00D737ED">
        <w:t xml:space="preserve">wintertime </w:t>
      </w:r>
      <w:r w:rsidR="00A66A6B">
        <w:t>arctic</w:t>
      </w:r>
      <w:r w:rsidR="00D737ED">
        <w:t xml:space="preserve"> fronts. </w:t>
      </w:r>
      <w:r w:rsidR="00386EC3">
        <w:t xml:space="preserve">  </w:t>
      </w:r>
    </w:p>
    <w:p w:rsidR="004E4137" w:rsidRDefault="00540757" w:rsidP="00540757">
      <w:pPr>
        <w:spacing w:before="100" w:beforeAutospacing="1" w:after="100" w:afterAutospacing="1" w:line="240" w:lineRule="auto"/>
      </w:pPr>
      <w:r>
        <w:lastRenderedPageBreak/>
        <w:t xml:space="preserve">Temperatures in the Peter Sinks area have been </w:t>
      </w:r>
      <w:r w:rsidR="0074599B">
        <w:t xml:space="preserve">monitored </w:t>
      </w:r>
      <w:r>
        <w:t xml:space="preserve">sporadically since the early 1980s. </w:t>
      </w:r>
      <w:r w:rsidR="00F2643D">
        <w:t>During the winters of 1983 and 1984</w:t>
      </w:r>
      <w:r w:rsidR="00A66A6B">
        <w:t>,</w:t>
      </w:r>
      <w:r w:rsidR="00F2643D">
        <w:t xml:space="preserve"> </w:t>
      </w:r>
      <w:r>
        <w:t xml:space="preserve">Utah State University </w:t>
      </w:r>
      <w:r w:rsidR="005063D0">
        <w:t>students Zane</w:t>
      </w:r>
      <w:r w:rsidR="00E52776">
        <w:t xml:space="preserve"> Steph</w:t>
      </w:r>
      <w:r>
        <w:t xml:space="preserve">ens </w:t>
      </w:r>
      <w:r w:rsidR="005063D0">
        <w:t xml:space="preserve">and Mike Bowman </w:t>
      </w:r>
      <w:r w:rsidR="00892C00">
        <w:t xml:space="preserve">routinely </w:t>
      </w:r>
      <w:r w:rsidR="00F2643D">
        <w:t>trekked</w:t>
      </w:r>
      <w:r w:rsidR="006F20D5">
        <w:t xml:space="preserve"> </w:t>
      </w:r>
      <w:r w:rsidR="00F2643D">
        <w:t xml:space="preserve">to the adjacent Middle Sinks </w:t>
      </w:r>
      <w:r w:rsidR="006F20D5">
        <w:t xml:space="preserve">and </w:t>
      </w:r>
      <w:r w:rsidR="005063D0">
        <w:t xml:space="preserve">measured temperatures </w:t>
      </w:r>
      <w:r w:rsidR="00F2643D">
        <w:t>using alcohol thermometers</w:t>
      </w:r>
      <w:r w:rsidR="00CD0CF8">
        <w:t xml:space="preserve"> (alcohol is used </w:t>
      </w:r>
      <w:r w:rsidR="006F20D5">
        <w:t xml:space="preserve">in liquid thermometers </w:t>
      </w:r>
      <w:r w:rsidR="00CD0CF8">
        <w:t>when low temperatures are expected as mercury freezes at -40</w:t>
      </w:r>
      <w:r w:rsidR="00A66A6B" w:rsidRPr="00456553">
        <w:rPr>
          <w:vertAlign w:val="superscript"/>
        </w:rPr>
        <w:t xml:space="preserve"> </w:t>
      </w:r>
      <w:r w:rsidR="00A66A6B" w:rsidRPr="002B3139">
        <w:rPr>
          <w:vertAlign w:val="superscript"/>
        </w:rPr>
        <w:t>o</w:t>
      </w:r>
      <w:r w:rsidR="00CD0CF8">
        <w:t xml:space="preserve"> F)</w:t>
      </w:r>
      <w:r w:rsidR="00F2643D">
        <w:t>.</w:t>
      </w:r>
      <w:r w:rsidR="00E41D4B">
        <w:t xml:space="preserve"> </w:t>
      </w:r>
      <w:r w:rsidR="00F2643D">
        <w:t>The data they collected was reported</w:t>
      </w:r>
      <w:r w:rsidR="005063D0">
        <w:t xml:space="preserve"> to Weatherbank, Inc. </w:t>
      </w:r>
      <w:r w:rsidR="00F2643D">
        <w:t xml:space="preserve">a weather products and services company headquartered in </w:t>
      </w:r>
      <w:r w:rsidR="005063D0">
        <w:t>Salt Lake City. Then in 1984</w:t>
      </w:r>
      <w:r w:rsidR="00A66A6B">
        <w:t>,</w:t>
      </w:r>
      <w:r w:rsidR="005063D0">
        <w:t xml:space="preserve"> </w:t>
      </w:r>
      <w:r>
        <w:t xml:space="preserve">with cooperation from the Utah Climate Center, </w:t>
      </w:r>
      <w:r w:rsidR="005063D0">
        <w:t xml:space="preserve">they </w:t>
      </w:r>
      <w:r>
        <w:t xml:space="preserve">installed a National Weather Service Cooperative Observer Program </w:t>
      </w:r>
      <w:r w:rsidR="00CD788D">
        <w:t xml:space="preserve">(COOP) </w:t>
      </w:r>
      <w:r>
        <w:t>instrument shelter containing a minimu</w:t>
      </w:r>
      <w:r w:rsidR="00D11102">
        <w:t xml:space="preserve">m recording thermometer </w:t>
      </w:r>
      <w:r w:rsidR="0074599B">
        <w:t xml:space="preserve">on </w:t>
      </w:r>
      <w:r>
        <w:t xml:space="preserve">the </w:t>
      </w:r>
      <w:r w:rsidR="009D1C23">
        <w:t>southwest</w:t>
      </w:r>
      <w:r>
        <w:t xml:space="preserve"> </w:t>
      </w:r>
      <w:r w:rsidR="006F20D5">
        <w:t xml:space="preserve">side of </w:t>
      </w:r>
      <w:r>
        <w:t>Peter Sinks</w:t>
      </w:r>
      <w:r w:rsidR="006F20D5">
        <w:t xml:space="preserve"> northern lobe</w:t>
      </w:r>
      <w:r>
        <w:t xml:space="preserve">.  </w:t>
      </w:r>
      <w:r w:rsidR="00E41D4B">
        <w:t>Concurrently Weatherbank</w:t>
      </w:r>
      <w:r w:rsidR="00F2643D">
        <w:t>,</w:t>
      </w:r>
      <w:r w:rsidR="00E41D4B">
        <w:t xml:space="preserve"> concerned </w:t>
      </w:r>
      <w:r w:rsidR="007B598B">
        <w:t xml:space="preserve">about the difficulty of accessing this new site to retrieve data, contacted </w:t>
      </w:r>
      <w:r w:rsidR="009D1C23">
        <w:t>Campbell Scientific</w:t>
      </w:r>
      <w:r w:rsidR="007B122C">
        <w:t xml:space="preserve"> of Logan, Utah</w:t>
      </w:r>
      <w:r w:rsidR="009D1C23">
        <w:t xml:space="preserve">, an internationally recognized </w:t>
      </w:r>
      <w:r w:rsidR="007B122C">
        <w:t>manufacturer of</w:t>
      </w:r>
      <w:r w:rsidR="009D1C23">
        <w:t xml:space="preserve"> measurement technology</w:t>
      </w:r>
      <w:r w:rsidR="006A1250">
        <w:t>,</w:t>
      </w:r>
      <w:r w:rsidR="009D1C23">
        <w:t xml:space="preserve"> </w:t>
      </w:r>
      <w:r w:rsidR="00F2643D">
        <w:t>to explore the possibility of</w:t>
      </w:r>
      <w:r w:rsidR="007B598B">
        <w:t xml:space="preserve"> installing an automated </w:t>
      </w:r>
      <w:r w:rsidR="00F2643D">
        <w:t xml:space="preserve">weather </w:t>
      </w:r>
      <w:r w:rsidR="007B598B">
        <w:t>station with radio telemetry</w:t>
      </w:r>
      <w:r w:rsidR="00F2643D">
        <w:t xml:space="preserve"> for remote data collection</w:t>
      </w:r>
      <w:r w:rsidR="007B598B">
        <w:t xml:space="preserve">. They chose </w:t>
      </w:r>
      <w:r w:rsidR="00CD0CF8">
        <w:t xml:space="preserve">to erect their instrument tower </w:t>
      </w:r>
      <w:r w:rsidR="006A1250">
        <w:t xml:space="preserve">approximately 300 yards to the northeast of the </w:t>
      </w:r>
      <w:r w:rsidR="00A66A6B">
        <w:t xml:space="preserve">site </w:t>
      </w:r>
      <w:r w:rsidR="006A1250">
        <w:t>Steven</w:t>
      </w:r>
      <w:r w:rsidR="00A66A6B">
        <w:t>s</w:t>
      </w:r>
      <w:r w:rsidR="006A1250">
        <w:t xml:space="preserve"> and Bowman</w:t>
      </w:r>
      <w:r w:rsidR="00A66A6B">
        <w:t xml:space="preserve"> were using,</w:t>
      </w:r>
      <w:r w:rsidR="007B598B">
        <w:t xml:space="preserve"> </w:t>
      </w:r>
      <w:r w:rsidR="00F2643D">
        <w:t>and installed</w:t>
      </w:r>
      <w:r w:rsidR="007B598B">
        <w:t xml:space="preserve"> </w:t>
      </w:r>
      <w:r w:rsidR="006434FD">
        <w:t>radio repeaters at the rim to</w:t>
      </w:r>
      <w:r w:rsidR="00F2643D">
        <w:t xml:space="preserve"> the south and Logan Peak, </w:t>
      </w:r>
      <w:r w:rsidR="006434FD">
        <w:t>18 miles to the east</w:t>
      </w:r>
      <w:r w:rsidR="00623BE8">
        <w:t>.</w:t>
      </w:r>
      <w:r w:rsidR="009D1C23">
        <w:t xml:space="preserve"> </w:t>
      </w:r>
      <w:r w:rsidR="00CD0CF8">
        <w:t>The final telemetry leg was to a</w:t>
      </w:r>
      <w:r w:rsidR="007B0A13">
        <w:t xml:space="preserve"> </w:t>
      </w:r>
      <w:r w:rsidR="00CD0CF8">
        <w:t xml:space="preserve">base station </w:t>
      </w:r>
      <w:r w:rsidR="007B0A13">
        <w:t xml:space="preserve">radio </w:t>
      </w:r>
      <w:r w:rsidR="00CD0CF8">
        <w:t xml:space="preserve">at </w:t>
      </w:r>
      <w:r w:rsidR="00A66A6B">
        <w:t xml:space="preserve">Campbell Scientific’s </w:t>
      </w:r>
      <w:r w:rsidR="00CD0CF8">
        <w:t xml:space="preserve">corporate headquarters in Logan. </w:t>
      </w:r>
      <w:r w:rsidR="007B122C">
        <w:t xml:space="preserve"> </w:t>
      </w:r>
    </w:p>
    <w:p w:rsidR="00540757" w:rsidRDefault="009D1C23" w:rsidP="00540757">
      <w:pPr>
        <w:spacing w:before="100" w:beforeAutospacing="1" w:after="100" w:afterAutospacing="1" w:line="240" w:lineRule="auto"/>
      </w:pPr>
      <w:r>
        <w:t>On February 1, 1985 the Campbell Scientific station digitally recorded a temperature of -7</w:t>
      </w:r>
      <w:r w:rsidR="00CD0CF8">
        <w:t>0.5</w:t>
      </w:r>
      <w:r w:rsidR="00A66A6B" w:rsidRPr="00456553">
        <w:rPr>
          <w:vertAlign w:val="superscript"/>
        </w:rPr>
        <w:t xml:space="preserve"> </w:t>
      </w:r>
      <w:r w:rsidR="00A66A6B" w:rsidRPr="002B3139">
        <w:rPr>
          <w:vertAlign w:val="superscript"/>
        </w:rPr>
        <w:t>o</w:t>
      </w:r>
      <w:r>
        <w:t xml:space="preserve"> F </w:t>
      </w:r>
      <w:r w:rsidR="00CD0CF8">
        <w:t xml:space="preserve">from a thermocouple </w:t>
      </w:r>
      <w:r w:rsidR="00CD788D">
        <w:t xml:space="preserve">sensor </w:t>
      </w:r>
      <w:r w:rsidR="00CD0CF8">
        <w:t xml:space="preserve">at 20 inches above the snow surface. A few days later, Zane </w:t>
      </w:r>
      <w:r w:rsidR="008848BA">
        <w:t>retrieved his</w:t>
      </w:r>
      <w:r w:rsidR="006A1250">
        <w:t xml:space="preserve"> alcohol thermometer</w:t>
      </w:r>
      <w:r w:rsidR="007B0A13">
        <w:t>, which</w:t>
      </w:r>
      <w:r w:rsidR="006A1250">
        <w:t xml:space="preserve"> recorded a minimum </w:t>
      </w:r>
      <w:r w:rsidR="007B0A13">
        <w:t xml:space="preserve">temperature </w:t>
      </w:r>
      <w:r w:rsidR="006A1250">
        <w:t>of -</w:t>
      </w:r>
      <w:r w:rsidR="008848BA">
        <w:t>68.3</w:t>
      </w:r>
      <w:r w:rsidR="00A66A6B" w:rsidRPr="00456553">
        <w:rPr>
          <w:vertAlign w:val="superscript"/>
        </w:rPr>
        <w:t xml:space="preserve"> </w:t>
      </w:r>
      <w:r w:rsidR="00A66A6B" w:rsidRPr="002B3139">
        <w:rPr>
          <w:vertAlign w:val="superscript"/>
        </w:rPr>
        <w:t>o</w:t>
      </w:r>
      <w:r w:rsidR="008848BA">
        <w:t xml:space="preserve"> F. The National Bureau of Standards calibrated the thermometer and after adjustment officially established the low at -6</w:t>
      </w:r>
      <w:r w:rsidR="003F329D">
        <w:t>9</w:t>
      </w:r>
      <w:r w:rsidR="00E52776">
        <w:t>.3</w:t>
      </w:r>
      <w:r w:rsidR="00A66A6B" w:rsidRPr="00456553">
        <w:rPr>
          <w:vertAlign w:val="superscript"/>
        </w:rPr>
        <w:t xml:space="preserve"> </w:t>
      </w:r>
      <w:r w:rsidR="00A66A6B" w:rsidRPr="002B3139">
        <w:rPr>
          <w:vertAlign w:val="superscript"/>
        </w:rPr>
        <w:t>o</w:t>
      </w:r>
      <w:r w:rsidR="008848BA">
        <w:t xml:space="preserve"> F</w:t>
      </w:r>
      <w:r w:rsidR="00F3260F">
        <w:t>; t</w:t>
      </w:r>
      <w:r w:rsidR="008848BA">
        <w:t>his</w:t>
      </w:r>
      <w:r w:rsidR="00CD788D">
        <w:t xml:space="preserve"> temperature became the ‘official’ temperature </w:t>
      </w:r>
      <w:r w:rsidR="007B0A13">
        <w:t xml:space="preserve">minimum </w:t>
      </w:r>
      <w:r w:rsidR="00CD788D">
        <w:t>since at that time the National Weather Service only recognized COOP type stations.</w:t>
      </w:r>
      <w:r w:rsidR="007B0A13">
        <w:t xml:space="preserve"> The stations were decommissioned after the winter of 1985.  </w:t>
      </w:r>
    </w:p>
    <w:p w:rsidR="00097ED7" w:rsidRDefault="00F3260F" w:rsidP="00E1552C">
      <w:pPr>
        <w:spacing w:before="100" w:beforeAutospacing="1" w:after="100" w:afterAutospacing="1" w:line="240" w:lineRule="auto"/>
      </w:pPr>
      <w:r>
        <w:t>Next in the sequence of events was</w:t>
      </w:r>
      <w:r w:rsidR="007B0A13">
        <w:t xml:space="preserve"> in October of 2003,</w:t>
      </w:r>
      <w:r w:rsidR="007B0A13" w:rsidRPr="007B0A13">
        <w:t xml:space="preserve"> </w:t>
      </w:r>
      <w:r>
        <w:t xml:space="preserve">when </w:t>
      </w:r>
      <w:r w:rsidR="007B0A13">
        <w:t xml:space="preserve">Utah State University students Tim Wright and Joshua Campbell installed a portable automated metrological station at the site of the 1984 Campbell Scientific station. </w:t>
      </w:r>
      <w:r w:rsidR="00D7636D">
        <w:t xml:space="preserve">Shortly after monitoring began, </w:t>
      </w:r>
      <w:r w:rsidR="004E3965">
        <w:t xml:space="preserve">the temperature sank </w:t>
      </w:r>
      <w:r w:rsidR="00D7636D">
        <w:t xml:space="preserve">to a November monthly </w:t>
      </w:r>
      <w:r w:rsidR="004E3965">
        <w:t>record</w:t>
      </w:r>
      <w:r w:rsidR="00DE46D4">
        <w:t xml:space="preserve"> of</w:t>
      </w:r>
      <w:r w:rsidR="004E3965">
        <w:t xml:space="preserve"> -46</w:t>
      </w:r>
      <w:r w:rsidR="00DE46D4" w:rsidRPr="00456553">
        <w:rPr>
          <w:vertAlign w:val="superscript"/>
        </w:rPr>
        <w:t xml:space="preserve"> </w:t>
      </w:r>
      <w:r w:rsidR="00DE46D4" w:rsidRPr="002B3139">
        <w:rPr>
          <w:vertAlign w:val="superscript"/>
        </w:rPr>
        <w:t>o</w:t>
      </w:r>
      <w:r w:rsidR="00DE46D4">
        <w:t xml:space="preserve"> </w:t>
      </w:r>
      <w:r w:rsidR="004E3965">
        <w:t xml:space="preserve">F. </w:t>
      </w:r>
      <w:r w:rsidR="007B0A13">
        <w:t xml:space="preserve"> </w:t>
      </w:r>
      <w:r w:rsidR="004E3965">
        <w:t>The station</w:t>
      </w:r>
      <w:r w:rsidR="00097ED7">
        <w:t xml:space="preserve"> </w:t>
      </w:r>
      <w:r w:rsidR="00892C00">
        <w:t xml:space="preserve">on loan from Campbell Scientific </w:t>
      </w:r>
      <w:r w:rsidR="00097ED7">
        <w:t xml:space="preserve">was taken down </w:t>
      </w:r>
      <w:r w:rsidR="00DE46D4">
        <w:t xml:space="preserve">the </w:t>
      </w:r>
      <w:r>
        <w:t xml:space="preserve">following </w:t>
      </w:r>
      <w:r w:rsidR="00D7636D">
        <w:t>spring</w:t>
      </w:r>
      <w:r w:rsidR="00097ED7">
        <w:t>. </w:t>
      </w:r>
    </w:p>
    <w:p w:rsidR="00E4452E" w:rsidRDefault="00D87D72" w:rsidP="00BF2CAA">
      <w:pPr>
        <w:spacing w:before="100" w:beforeAutospacing="1" w:after="100" w:afterAutospacing="1" w:line="240" w:lineRule="auto"/>
        <w:contextualSpacing/>
      </w:pPr>
      <w:r>
        <w:t xml:space="preserve">This past </w:t>
      </w:r>
      <w:r w:rsidR="00D7636D">
        <w:t>year</w:t>
      </w:r>
      <w:r>
        <w:t xml:space="preserve">, </w:t>
      </w:r>
      <w:r w:rsidR="00B162CA">
        <w:t xml:space="preserve">the Utah State Climate Center obtained a seasonal permit from the US Forest Service to set up </w:t>
      </w:r>
      <w:r>
        <w:t>a</w:t>
      </w:r>
      <w:r w:rsidR="002B5699">
        <w:t xml:space="preserve"> temperature monitoring station </w:t>
      </w:r>
      <w:r w:rsidR="00B162CA">
        <w:t xml:space="preserve">in the same location as the previous </w:t>
      </w:r>
      <w:r w:rsidR="00C9512B">
        <w:t>two</w:t>
      </w:r>
      <w:r w:rsidR="00B162CA">
        <w:t xml:space="preserve"> Campbell Scientific station deployments. </w:t>
      </w:r>
      <w:r w:rsidR="00D7636D">
        <w:t xml:space="preserve">The project has support from Campbell Scientific.  </w:t>
      </w:r>
      <w:r w:rsidR="0001673F">
        <w:t>The automated station logs temperature at 3 elevations (1</w:t>
      </w:r>
      <w:r w:rsidR="00B22FA8">
        <w:t>, 2.75</w:t>
      </w:r>
      <w:r w:rsidR="0001673F">
        <w:t xml:space="preserve">, &amp; 3.5m) </w:t>
      </w:r>
      <w:r w:rsidR="0040755A">
        <w:t>along with</w:t>
      </w:r>
      <w:r w:rsidR="0001673F">
        <w:t xml:space="preserve"> wind speed and direction. </w:t>
      </w:r>
      <w:r w:rsidR="0040755A">
        <w:t xml:space="preserve"> Data is transmitted to </w:t>
      </w:r>
      <w:r w:rsidR="00BF2CAA">
        <w:t>the Utah Climate Center in Logan through a repeater station on the north rim</w:t>
      </w:r>
      <w:r w:rsidR="00DE46D4">
        <w:t xml:space="preserve"> of the sinks, </w:t>
      </w:r>
      <w:r w:rsidR="00BF2CAA">
        <w:t xml:space="preserve">270 feet higher than the </w:t>
      </w:r>
      <w:r w:rsidR="00DE46D4">
        <w:t>instruments at the bottom of the basin</w:t>
      </w:r>
      <w:r w:rsidR="00BF2CAA">
        <w:t xml:space="preserve">. Wind speed, relative humidity and temperature are </w:t>
      </w:r>
      <w:r w:rsidR="00F3260F">
        <w:t xml:space="preserve">also </w:t>
      </w:r>
      <w:r w:rsidR="00BF2CAA">
        <w:t xml:space="preserve">recorded </w:t>
      </w:r>
      <w:r w:rsidR="00B162CA">
        <w:t xml:space="preserve">at the rim </w:t>
      </w:r>
      <w:r w:rsidR="00BF2CAA">
        <w:t xml:space="preserve">to </w:t>
      </w:r>
      <w:r w:rsidR="00B162CA">
        <w:t>quantify</w:t>
      </w:r>
      <w:r w:rsidR="00BF2CAA">
        <w:t xml:space="preserve"> the gradient between the 2 stations.</w:t>
      </w:r>
      <w:r w:rsidR="00B162CA">
        <w:t xml:space="preserve"> </w:t>
      </w:r>
    </w:p>
    <w:p w:rsidR="00E4452E" w:rsidRDefault="00E4452E" w:rsidP="00BF2CAA">
      <w:pPr>
        <w:spacing w:before="100" w:beforeAutospacing="1" w:after="100" w:afterAutospacing="1" w:line="240" w:lineRule="auto"/>
        <w:contextualSpacing/>
      </w:pPr>
    </w:p>
    <w:p w:rsidR="00E4452E" w:rsidRDefault="00E4452E" w:rsidP="00BF2CA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BF148A" w:rsidRPr="00BF148A" w:rsidRDefault="00BF148A" w:rsidP="00BF2CA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BF148A" w:rsidRDefault="00BF148A"/>
    <w:p w:rsidR="00ED3F1F" w:rsidRDefault="00ED3F1F"/>
    <w:p w:rsidR="00ED3F1F" w:rsidRDefault="00ED3F1F"/>
    <w:p w:rsidR="00BF148A" w:rsidRDefault="00BF148A"/>
    <w:p w:rsidR="005D65A6" w:rsidRDefault="005D65A6"/>
    <w:p w:rsidR="00672F2F" w:rsidRDefault="00AE2564">
      <w:r>
        <w:t xml:space="preserve">Figure 1. </w:t>
      </w:r>
      <w:r w:rsidR="000B7CD1">
        <w:t>Air temperature and wind speed at Peter Sinks basin (blue &amp; gray lines) and Peter Sinks rim (red &amp; dashed black lines) during record low temperature period</w:t>
      </w:r>
      <w:r w:rsidR="00F3260F">
        <w:t xml:space="preserve"> in February of 2010</w:t>
      </w:r>
      <w:r w:rsidR="000B7CD1">
        <w:t xml:space="preserve">. Note </w:t>
      </w:r>
      <w:r w:rsidR="00F10CBB">
        <w:t xml:space="preserve">that 1.) temperature lows </w:t>
      </w:r>
      <w:r w:rsidR="00F3260F">
        <w:t xml:space="preserve">occur </w:t>
      </w:r>
      <w:r w:rsidR="00F10CBB">
        <w:t xml:space="preserve">around dawn and 2.) </w:t>
      </w:r>
      <w:r w:rsidR="000B7CD1">
        <w:t>the relationship between calm wind</w:t>
      </w:r>
      <w:r w:rsidR="00F3260F">
        <w:t xml:space="preserve"> conditions</w:t>
      </w:r>
      <w:r w:rsidR="000B7CD1">
        <w:t xml:space="preserve"> and lower temperatures. Also note </w:t>
      </w:r>
      <w:r w:rsidR="0066228A">
        <w:t xml:space="preserve">the rate of temperature change </w:t>
      </w:r>
      <w:r w:rsidR="00C63AF3">
        <w:t>(for</w:t>
      </w:r>
      <w:r w:rsidR="0066228A">
        <w:t xml:space="preserve"> example on February 22, the temperature increased </w:t>
      </w:r>
      <w:r w:rsidR="004E4137">
        <w:t>79</w:t>
      </w:r>
      <w:r w:rsidR="0066228A" w:rsidRPr="0066228A">
        <w:rPr>
          <w:vertAlign w:val="superscript"/>
        </w:rPr>
        <w:t>o</w:t>
      </w:r>
      <w:r w:rsidR="0066228A">
        <w:rPr>
          <w:vertAlign w:val="superscript"/>
        </w:rPr>
        <w:t xml:space="preserve"> </w:t>
      </w:r>
      <w:r w:rsidR="0066228A">
        <w:t>F in just 4</w:t>
      </w:r>
      <w:r w:rsidR="004E4137">
        <w:t>.5</w:t>
      </w:r>
      <w:r w:rsidR="0066228A">
        <w:t xml:space="preserve"> hours</w:t>
      </w:r>
      <w:r w:rsidR="00F3260F">
        <w:t>!</w:t>
      </w:r>
      <w:r w:rsidR="0066228A">
        <w:t>).</w:t>
      </w:r>
      <w:r w:rsidR="00C63AF3">
        <w:t xml:space="preserve"> </w:t>
      </w:r>
      <w:r w:rsidR="003A6A57">
        <w:t>In the early morning of</w:t>
      </w:r>
      <w:r w:rsidR="00C63AF3">
        <w:t xml:space="preserve"> February 22</w:t>
      </w:r>
      <w:r w:rsidR="003A6A57">
        <w:t>, the temperature difference between the rim and basin floor reached 48</w:t>
      </w:r>
      <w:r w:rsidR="003A6A57" w:rsidRPr="003A6A57">
        <w:rPr>
          <w:vertAlign w:val="superscript"/>
        </w:rPr>
        <w:t>o</w:t>
      </w:r>
      <w:r w:rsidR="003A6A57">
        <w:t xml:space="preserve"> F. On the following morning when winds </w:t>
      </w:r>
      <w:r w:rsidR="00F10CBB">
        <w:t>increased</w:t>
      </w:r>
      <w:r w:rsidR="003A6A57">
        <w:t>, the temperature difference averaged 1</w:t>
      </w:r>
      <w:r w:rsidR="003A6A57" w:rsidRPr="003A6A57">
        <w:rPr>
          <w:vertAlign w:val="superscript"/>
        </w:rPr>
        <w:t>o</w:t>
      </w:r>
      <w:r w:rsidR="003A6A57">
        <w:t xml:space="preserve"> F.</w:t>
      </w:r>
    </w:p>
    <w:p w:rsidR="007B122C" w:rsidRDefault="00651A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75pt;margin-top:267.85pt;width:73.5pt;height:23.25pt;z-index:251658240">
            <v:textbox>
              <w:txbxContent>
                <w:p w:rsidR="006E218A" w:rsidRPr="00F10CBB" w:rsidRDefault="006E218A">
                  <w:pPr>
                    <w:rPr>
                      <w:sz w:val="20"/>
                      <w:szCs w:val="20"/>
                    </w:rPr>
                  </w:pPr>
                  <w:r w:rsidRPr="00F10CBB">
                    <w:rPr>
                      <w:sz w:val="20"/>
                      <w:szCs w:val="20"/>
                    </w:rPr>
                    <w:t>← Record low</w:t>
                  </w:r>
                </w:p>
              </w:txbxContent>
            </v:textbox>
          </v:shape>
        </w:pict>
      </w:r>
      <w:r w:rsidR="0066228A"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356.25pt" o:ole="">
            <v:imagedata r:id="rId8" o:title=""/>
          </v:shape>
          <o:OLEObject Type="Embed" ProgID="AcroExch.Document.7" ShapeID="_x0000_i1025" DrawAspect="Content" ObjectID="_1331124497" r:id="rId9"/>
        </w:object>
      </w: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:rsidR="006A510F" w:rsidRDefault="005D65A6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br/>
      </w:r>
    </w:p>
    <w:p w:rsidR="002E0141" w:rsidRDefault="002E0141" w:rsidP="002E0141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Table 2. </w:t>
      </w:r>
      <w:r w:rsidR="004C63BB">
        <w:rPr>
          <w:rFonts w:eastAsia="Times New Roman"/>
        </w:rPr>
        <w:t xml:space="preserve"> Extreme temperature changes </w:t>
      </w:r>
      <w:r w:rsidR="006A510F">
        <w:rPr>
          <w:rFonts w:eastAsia="Times New Roman"/>
        </w:rPr>
        <w:t xml:space="preserve">at Peter Sinks </w:t>
      </w:r>
      <w:r w:rsidR="00D96C24">
        <w:rPr>
          <w:rFonts w:eastAsia="Times New Roman"/>
        </w:rPr>
        <w:t>compiled by Trent McCotter</w:t>
      </w:r>
      <w:r w:rsidR="006A510F">
        <w:rPr>
          <w:rFonts w:eastAsia="Times New Roman"/>
        </w:rPr>
        <w:t xml:space="preserve"> - 10/01/09 through 2/13/2010. </w:t>
      </w:r>
      <w:r w:rsidR="005D65A6">
        <w:rPr>
          <w:rFonts w:eastAsia="Times New Roman"/>
        </w:rPr>
        <w:br/>
      </w:r>
    </w:p>
    <w:tbl>
      <w:tblPr>
        <w:tblW w:w="9655" w:type="dxa"/>
        <w:tblInd w:w="93" w:type="dxa"/>
        <w:tblLook w:val="04A0"/>
      </w:tblPr>
      <w:tblGrid>
        <w:gridCol w:w="1140"/>
        <w:gridCol w:w="1540"/>
        <w:gridCol w:w="1475"/>
        <w:gridCol w:w="2000"/>
        <w:gridCol w:w="2080"/>
        <w:gridCol w:w="1420"/>
      </w:tblGrid>
      <w:tr w:rsidR="002E0141" w:rsidRPr="002E0141" w:rsidTr="00E52776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temperature change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2E0141" w:rsidRPr="002E01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initial temperature &amp; time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final temperature &amp; 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</w:tr>
      <w:tr w:rsidR="002E0141" w:rsidRPr="002E0141" w:rsidTr="00E5277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minutes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  <w:r w:rsidR="002E0141"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1/9/2010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-7.1 F at 1:15am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 F at 1:29am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141" w:rsidRPr="002E0141" w:rsidTr="00E5277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  <w:r w:rsidR="002E0141"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2/13/2010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-10.7 F at 9:45pm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 F at 9:54pm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6A5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nine minutes!</w:t>
            </w:r>
          </w:p>
        </w:tc>
      </w:tr>
      <w:tr w:rsidR="002E0141" w:rsidRPr="002E0141" w:rsidTr="00E5277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E527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3/15</w:t>
            </w:r>
            <w:r w:rsidR="002E0141"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42.9 F at 5:33</w:t>
            </w:r>
            <w:r w:rsidR="002E0141"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29.3 F at 5:4</w:t>
            </w:r>
            <w:r w:rsidR="002E0141"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5pm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141" w:rsidRPr="002E0141" w:rsidTr="00E5277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141" w:rsidRPr="002E0141" w:rsidTr="00E5277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minutes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  <w:r w:rsidR="002E0141"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1/12/2010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-7.8 F at 8:45am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34.6</w:t>
            </w:r>
            <w:r w:rsidR="002E0141"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 at 9:14am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141" w:rsidRPr="002E0141" w:rsidTr="00E5277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-19</w:t>
            </w:r>
            <w:r w:rsidR="00E527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11/2</w:t>
            </w:r>
            <w:r w:rsidR="00E527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6-27</w:t>
            </w: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32.8 F at 11:47pm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 F at 12:14am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141" w:rsidRPr="002E0141" w:rsidTr="00E5277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141" w:rsidRPr="002E0141" w:rsidTr="00E5277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 minutes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+48.1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1/12/2010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-13.6 F at 8:15</w:t>
            </w:r>
            <w:r w:rsidR="002E0141"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E52776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34.6 F at 9:14</w:t>
            </w:r>
            <w:r w:rsidR="002E0141"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141" w:rsidRPr="002E0141" w:rsidTr="00E5277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-25.6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1/24/2010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 F at 9:02pm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0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-15.7 F at 9:57pm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141" w:rsidRPr="002E0141" w:rsidRDefault="002E0141" w:rsidP="002E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F148A" w:rsidRDefault="005D65A6" w:rsidP="002E0141">
      <w:pPr>
        <w:spacing w:before="100" w:beforeAutospacing="1" w:after="100" w:afterAutospacing="1" w:line="240" w:lineRule="auto"/>
        <w:contextualSpacing/>
      </w:pPr>
      <w:r>
        <w:rPr>
          <w:rFonts w:eastAsia="Times New Roman"/>
        </w:rPr>
        <w:br/>
      </w:r>
    </w:p>
    <w:p w:rsidR="00BF148A" w:rsidRDefault="00BF148A"/>
    <w:p w:rsidR="0066228A" w:rsidRDefault="0066228A">
      <w:r>
        <w:t>Figure 2. Peter Sinks basin station</w:t>
      </w:r>
      <w:r w:rsidR="00F10CBB">
        <w:t xml:space="preserve"> – Fall 2009</w:t>
      </w:r>
    </w:p>
    <w:p w:rsidR="0066228A" w:rsidRDefault="0066228A">
      <w:r w:rsidRPr="0066228A">
        <w:rPr>
          <w:noProof/>
        </w:rPr>
        <w:drawing>
          <wp:inline distT="0" distB="0" distL="0" distR="0">
            <wp:extent cx="3586165" cy="2689624"/>
            <wp:effectExtent l="0" t="457200" r="0" b="434576"/>
            <wp:docPr id="2" name="Picture 0" descr="IMG_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6165" cy="268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8A" w:rsidRDefault="0066228A"/>
    <w:p w:rsidR="0066228A" w:rsidRDefault="0066228A">
      <w:r>
        <w:lastRenderedPageBreak/>
        <w:t>Figure 3. Peter Sinks rim station</w:t>
      </w:r>
      <w:r w:rsidR="00F10CBB">
        <w:t xml:space="preserve"> – late Fall 2009</w:t>
      </w:r>
    </w:p>
    <w:p w:rsidR="0066228A" w:rsidRDefault="0066228A">
      <w:r>
        <w:rPr>
          <w:noProof/>
        </w:rPr>
        <w:drawing>
          <wp:inline distT="0" distB="0" distL="0" distR="0">
            <wp:extent cx="4152900" cy="3114675"/>
            <wp:effectExtent l="19050" t="0" r="0" b="0"/>
            <wp:docPr id="4" name="Picture 3" descr="IMG_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AE" w:rsidRDefault="008B06AE"/>
    <w:p w:rsidR="008B06AE" w:rsidRDefault="008B06AE">
      <w:r>
        <w:t>References:</w:t>
      </w:r>
    </w:p>
    <w:p w:rsidR="008B06AE" w:rsidRDefault="008B06AE">
      <w:r>
        <w:t>Campbell, Eric, and B. Tanner, 1987: High Mountain Valley Inversions: Measurement of Extreme Low Temperatures. Sixth Symposium on Meteorological Observations and Instrumentation – American Meteorological Society, New Orleans, Louisiana January 12-16, 1987.</w:t>
      </w:r>
    </w:p>
    <w:p w:rsidR="008B06AE" w:rsidRPr="008B06AE" w:rsidRDefault="008B06AE">
      <w:r w:rsidRPr="008B06AE">
        <w:rPr>
          <w:rFonts w:cs="Tahoma"/>
          <w:bCs/>
        </w:rPr>
        <w:t>Clements, C. B.</w:t>
      </w:r>
      <w:r w:rsidRPr="008B06AE">
        <w:rPr>
          <w:rFonts w:cs="Tahoma"/>
        </w:rPr>
        <w:t xml:space="preserve">, C. D. Whiteman, J. D. Horel, 2003: Cold-air-pool structure and evolution in a mountain basin: Peter Sinks, Utah. </w:t>
      </w:r>
      <w:r w:rsidRPr="008B06AE">
        <w:rPr>
          <w:rFonts w:cs="Tahoma"/>
          <w:i/>
          <w:iCs/>
        </w:rPr>
        <w:t>J. Appl. Meteor</w:t>
      </w:r>
      <w:r w:rsidRPr="008B06AE">
        <w:rPr>
          <w:rFonts w:cs="Tahoma"/>
        </w:rPr>
        <w:t xml:space="preserve">., </w:t>
      </w:r>
      <w:r w:rsidRPr="008B06AE">
        <w:rPr>
          <w:rFonts w:cs="Tahoma"/>
          <w:bCs/>
        </w:rPr>
        <w:t>42</w:t>
      </w:r>
      <w:r w:rsidRPr="008B06AE">
        <w:rPr>
          <w:rFonts w:cs="Tahoma"/>
        </w:rPr>
        <w:t xml:space="preserve"> (6), 752-768.</w:t>
      </w:r>
    </w:p>
    <w:p w:rsidR="008B06AE" w:rsidRDefault="00FA2EA7">
      <w:r>
        <w:t>Arave, Lynn, 1990: Peter Sinks: Utah’s Coldest Spot. Article published in Deseret News August 8, 1990.</w:t>
      </w:r>
    </w:p>
    <w:p w:rsidR="00FA2EA7" w:rsidRDefault="00FA2EA7">
      <w:r>
        <w:t>Bauman, Joe, 2006: Think it’s cold here? Check out Sinks area. Article published in Deseret News February 17, 2006.</w:t>
      </w:r>
    </w:p>
    <w:sectPr w:rsidR="00FA2EA7" w:rsidSect="009869E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CD" w:rsidRDefault="006833CD" w:rsidP="00DD7489">
      <w:pPr>
        <w:spacing w:after="0" w:line="240" w:lineRule="auto"/>
      </w:pPr>
      <w:r>
        <w:separator/>
      </w:r>
    </w:p>
  </w:endnote>
  <w:endnote w:type="continuationSeparator" w:id="0">
    <w:p w:rsidR="006833CD" w:rsidRDefault="006833CD" w:rsidP="00DD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CD" w:rsidRDefault="006833CD" w:rsidP="00DD7489">
      <w:pPr>
        <w:spacing w:after="0" w:line="240" w:lineRule="auto"/>
      </w:pPr>
      <w:r>
        <w:separator/>
      </w:r>
    </w:p>
  </w:footnote>
  <w:footnote w:type="continuationSeparator" w:id="0">
    <w:p w:rsidR="006833CD" w:rsidRDefault="006833CD" w:rsidP="00DD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89" w:rsidRDefault="00DD7489">
    <w:pPr>
      <w:pStyle w:val="Header"/>
    </w:pPr>
    <w:r>
      <w:t xml:space="preserve">March 25, 2010 - Utah Climate Center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5D3"/>
    <w:multiLevelType w:val="multilevel"/>
    <w:tmpl w:val="7F4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8E"/>
    <w:rsid w:val="000033CC"/>
    <w:rsid w:val="00015FFD"/>
    <w:rsid w:val="0001673F"/>
    <w:rsid w:val="00074111"/>
    <w:rsid w:val="00084BA6"/>
    <w:rsid w:val="00097ED7"/>
    <w:rsid w:val="000B7CD1"/>
    <w:rsid w:val="000C5342"/>
    <w:rsid w:val="000D434A"/>
    <w:rsid w:val="000D69E8"/>
    <w:rsid w:val="000F3696"/>
    <w:rsid w:val="000F3FDE"/>
    <w:rsid w:val="000F7223"/>
    <w:rsid w:val="00153836"/>
    <w:rsid w:val="0015548E"/>
    <w:rsid w:val="00164F8E"/>
    <w:rsid w:val="0018428A"/>
    <w:rsid w:val="00195FFF"/>
    <w:rsid w:val="001B78D9"/>
    <w:rsid w:val="001D2279"/>
    <w:rsid w:val="001E1E58"/>
    <w:rsid w:val="001E7DBA"/>
    <w:rsid w:val="002258D2"/>
    <w:rsid w:val="00255D31"/>
    <w:rsid w:val="00260063"/>
    <w:rsid w:val="00286932"/>
    <w:rsid w:val="002A27BE"/>
    <w:rsid w:val="002A3C85"/>
    <w:rsid w:val="002B3139"/>
    <w:rsid w:val="002B5699"/>
    <w:rsid w:val="002B7F79"/>
    <w:rsid w:val="002E0141"/>
    <w:rsid w:val="002F241A"/>
    <w:rsid w:val="00386EC3"/>
    <w:rsid w:val="003950F3"/>
    <w:rsid w:val="003A15F1"/>
    <w:rsid w:val="003A6A57"/>
    <w:rsid w:val="003F329D"/>
    <w:rsid w:val="0040755A"/>
    <w:rsid w:val="00456553"/>
    <w:rsid w:val="00460C36"/>
    <w:rsid w:val="00461721"/>
    <w:rsid w:val="00470879"/>
    <w:rsid w:val="0047513C"/>
    <w:rsid w:val="004C0428"/>
    <w:rsid w:val="004C63BB"/>
    <w:rsid w:val="004C79B6"/>
    <w:rsid w:val="004E3965"/>
    <w:rsid w:val="004E4137"/>
    <w:rsid w:val="004E604A"/>
    <w:rsid w:val="004E69A4"/>
    <w:rsid w:val="004E746A"/>
    <w:rsid w:val="004F5294"/>
    <w:rsid w:val="005063D0"/>
    <w:rsid w:val="00540757"/>
    <w:rsid w:val="00544811"/>
    <w:rsid w:val="00575E86"/>
    <w:rsid w:val="00590680"/>
    <w:rsid w:val="00595557"/>
    <w:rsid w:val="005D1663"/>
    <w:rsid w:val="005D65A6"/>
    <w:rsid w:val="00623BE8"/>
    <w:rsid w:val="006434FD"/>
    <w:rsid w:val="00651A45"/>
    <w:rsid w:val="0065639F"/>
    <w:rsid w:val="0066228A"/>
    <w:rsid w:val="00672F2F"/>
    <w:rsid w:val="006833CD"/>
    <w:rsid w:val="006A1250"/>
    <w:rsid w:val="006A216D"/>
    <w:rsid w:val="006A510F"/>
    <w:rsid w:val="006B4862"/>
    <w:rsid w:val="006D23E3"/>
    <w:rsid w:val="006E218A"/>
    <w:rsid w:val="006E3205"/>
    <w:rsid w:val="006F20D5"/>
    <w:rsid w:val="00717500"/>
    <w:rsid w:val="0074599B"/>
    <w:rsid w:val="00792747"/>
    <w:rsid w:val="007B0A13"/>
    <w:rsid w:val="007B122C"/>
    <w:rsid w:val="007B598B"/>
    <w:rsid w:val="007E18BD"/>
    <w:rsid w:val="007E1C03"/>
    <w:rsid w:val="00872BC0"/>
    <w:rsid w:val="008848BA"/>
    <w:rsid w:val="00892C00"/>
    <w:rsid w:val="008B06AE"/>
    <w:rsid w:val="00920921"/>
    <w:rsid w:val="0092783C"/>
    <w:rsid w:val="0093471B"/>
    <w:rsid w:val="0098576A"/>
    <w:rsid w:val="009869E0"/>
    <w:rsid w:val="00996991"/>
    <w:rsid w:val="009C4C77"/>
    <w:rsid w:val="009D1C23"/>
    <w:rsid w:val="009F6199"/>
    <w:rsid w:val="00A6427E"/>
    <w:rsid w:val="00A66A6B"/>
    <w:rsid w:val="00A70AFE"/>
    <w:rsid w:val="00A8357B"/>
    <w:rsid w:val="00A90A19"/>
    <w:rsid w:val="00A956BE"/>
    <w:rsid w:val="00AD1C73"/>
    <w:rsid w:val="00AE2564"/>
    <w:rsid w:val="00B054D8"/>
    <w:rsid w:val="00B06969"/>
    <w:rsid w:val="00B162CA"/>
    <w:rsid w:val="00B22FA8"/>
    <w:rsid w:val="00B44C52"/>
    <w:rsid w:val="00BC1FF4"/>
    <w:rsid w:val="00BD4CB0"/>
    <w:rsid w:val="00BF148A"/>
    <w:rsid w:val="00BF2CAA"/>
    <w:rsid w:val="00C51D87"/>
    <w:rsid w:val="00C63AF3"/>
    <w:rsid w:val="00C9512B"/>
    <w:rsid w:val="00CB0C61"/>
    <w:rsid w:val="00CD0CF8"/>
    <w:rsid w:val="00CD788D"/>
    <w:rsid w:val="00D11102"/>
    <w:rsid w:val="00D2002B"/>
    <w:rsid w:val="00D50615"/>
    <w:rsid w:val="00D70F34"/>
    <w:rsid w:val="00D737ED"/>
    <w:rsid w:val="00D7636D"/>
    <w:rsid w:val="00D87D72"/>
    <w:rsid w:val="00D96C24"/>
    <w:rsid w:val="00DD7489"/>
    <w:rsid w:val="00DE46D4"/>
    <w:rsid w:val="00E03D05"/>
    <w:rsid w:val="00E03E5F"/>
    <w:rsid w:val="00E1552C"/>
    <w:rsid w:val="00E41D4B"/>
    <w:rsid w:val="00E4452E"/>
    <w:rsid w:val="00E52776"/>
    <w:rsid w:val="00E936E3"/>
    <w:rsid w:val="00ED3F1F"/>
    <w:rsid w:val="00F10CBB"/>
    <w:rsid w:val="00F2643D"/>
    <w:rsid w:val="00F3260F"/>
    <w:rsid w:val="00F51C36"/>
    <w:rsid w:val="00F53908"/>
    <w:rsid w:val="00F575DC"/>
    <w:rsid w:val="00FA2EA7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6A"/>
    <w:rPr>
      <w:color w:val="0000FF" w:themeColor="hyperlink"/>
      <w:u w:val="single"/>
    </w:rPr>
  </w:style>
  <w:style w:type="paragraph" w:customStyle="1" w:styleId="inside-copy">
    <w:name w:val="inside-copy"/>
    <w:basedOn w:val="Normal"/>
    <w:rsid w:val="006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ide-copy1">
    <w:name w:val="inside-copy1"/>
    <w:basedOn w:val="DefaultParagraphFont"/>
    <w:rsid w:val="00672F2F"/>
  </w:style>
  <w:style w:type="character" w:styleId="CommentReference">
    <w:name w:val="annotation reference"/>
    <w:basedOn w:val="DefaultParagraphFont"/>
    <w:uiPriority w:val="99"/>
    <w:semiHidden/>
    <w:unhideWhenUsed/>
    <w:rsid w:val="0045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489"/>
  </w:style>
  <w:style w:type="paragraph" w:styleId="Footer">
    <w:name w:val="footer"/>
    <w:basedOn w:val="Normal"/>
    <w:link w:val="FooterChar"/>
    <w:uiPriority w:val="99"/>
    <w:semiHidden/>
    <w:unhideWhenUsed/>
    <w:rsid w:val="00DD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5580-D36B-4BC0-B6D1-E6979C7D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mbooth</dc:creator>
  <cp:keywords/>
  <dc:description/>
  <cp:lastModifiedBy>Jobie Carlisle</cp:lastModifiedBy>
  <cp:revision>3</cp:revision>
  <dcterms:created xsi:type="dcterms:W3CDTF">2010-03-26T22:52:00Z</dcterms:created>
  <dcterms:modified xsi:type="dcterms:W3CDTF">2010-03-26T23:02:00Z</dcterms:modified>
</cp:coreProperties>
</file>